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1341576516"/>
        <w:docPartObj>
          <w:docPartGallery w:val="Cover Pages"/>
          <w:docPartUnique/>
        </w:docPartObj>
      </w:sdtPr>
      <w:sdtEndPr>
        <w:rPr>
          <w:rFonts w:asciiTheme="minorHAnsi" w:eastAsia="Calibri" w:hAnsiTheme="minorHAnsi" w:cstheme="minorBidi"/>
          <w:b/>
          <w:bCs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54"/>
          </w:tblGrid>
          <w:tr w:rsidR="0068686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Compañía"/>
                <w:id w:val="15524243"/>
                <w:placeholder>
                  <w:docPart w:val="9C3006D094BB425C90BB6ECF207762C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es-CO"/>
                </w:rPr>
              </w:sdtEndPr>
              <w:sdtContent>
                <w:tc>
                  <w:tcPr>
                    <w:tcW w:w="5000" w:type="pct"/>
                  </w:tcPr>
                  <w:p w:rsidR="00686868" w:rsidRDefault="004A1270" w:rsidP="00686868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preprensa digital para me</w:t>
                    </w:r>
                    <w:r w:rsidR="00686868">
                      <w:rPr>
                        <w:rFonts w:asciiTheme="majorHAnsi" w:eastAsiaTheme="majorEastAsia" w:hAnsiTheme="majorHAnsi" w:cstheme="majorBidi"/>
                        <w:caps/>
                      </w:rPr>
                      <w:t>d</w:t>
                    </w: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I</w:t>
                    </w:r>
                    <w:r w:rsidR="00686868">
                      <w:rPr>
                        <w:rFonts w:asciiTheme="majorHAnsi" w:eastAsiaTheme="majorEastAsia" w:hAnsiTheme="majorHAnsi" w:cstheme="majorBidi"/>
                        <w:caps/>
                      </w:rPr>
                      <w:t>os impresos</w:t>
                    </w:r>
                  </w:p>
                </w:tc>
              </w:sdtContent>
            </w:sdt>
          </w:tr>
          <w:tr w:rsidR="00686868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ítulo"/>
                <w:id w:val="15524250"/>
                <w:placeholder>
                  <w:docPart w:val="3D84CFEBD0284703AFD5C68E4A4D4D4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86868" w:rsidRDefault="00686868" w:rsidP="00686868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Teoría de imagen</w:t>
                    </w:r>
                  </w:p>
                </w:tc>
              </w:sdtContent>
            </w:sdt>
          </w:tr>
          <w:tr w:rsidR="00686868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ítulo"/>
                <w:id w:val="15524255"/>
                <w:placeholder>
                  <w:docPart w:val="910A6FF7A12B43298A19E66F8E8FF94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86868" w:rsidRDefault="00686868" w:rsidP="00686868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Actividades</w:t>
                    </w:r>
                  </w:p>
                </w:tc>
              </w:sdtContent>
            </w:sdt>
          </w:tr>
          <w:tr w:rsidR="0068686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86868" w:rsidRDefault="00686868">
                <w:pPr>
                  <w:pStyle w:val="Sinespaciado"/>
                  <w:jc w:val="center"/>
                </w:pPr>
              </w:p>
            </w:tc>
          </w:tr>
          <w:tr w:rsidR="0068686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or"/>
                <w:id w:val="15524260"/>
                <w:placeholder>
                  <w:docPart w:val="EC90A951B3AB488C97B08747B687DC02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86868" w:rsidRDefault="00686868">
                    <w:pPr>
                      <w:pStyle w:val="Sinespaciad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Susana Gallego Guarín</w:t>
                    </w:r>
                  </w:p>
                </w:tc>
              </w:sdtContent>
            </w:sdt>
          </w:tr>
          <w:tr w:rsidR="0068686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Fecha"/>
                <w:id w:val="516659546"/>
                <w:placeholder>
                  <w:docPart w:val="2EA1223BA14F425AA3ED4835DD8BDF1D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86868" w:rsidRDefault="00686868" w:rsidP="00686868">
                    <w:pPr>
                      <w:pStyle w:val="Sinespaciad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Decimo</w:t>
                    </w:r>
                  </w:p>
                </w:tc>
              </w:sdtContent>
            </w:sdt>
          </w:tr>
        </w:tbl>
        <w:p w:rsidR="00686868" w:rsidRDefault="00686868"/>
        <w:p w:rsidR="00686868" w:rsidRDefault="00686868"/>
        <w:p w:rsidR="00686868" w:rsidRDefault="00686868"/>
        <w:p w:rsidR="00686868" w:rsidRDefault="00686868">
          <w:pPr>
            <w:rPr>
              <w:rFonts w:eastAsia="Calibri"/>
              <w:b/>
              <w:bCs/>
            </w:rPr>
          </w:pPr>
          <w:r>
            <w:rPr>
              <w:rFonts w:eastAsia="Calibri"/>
              <w:b/>
              <w:bCs/>
            </w:rPr>
            <w:br w:type="page"/>
          </w:r>
        </w:p>
      </w:sdtContent>
    </w:sdt>
    <w:p w:rsidR="00686868" w:rsidRPr="00686868" w:rsidRDefault="00686868" w:rsidP="00686868">
      <w:pPr>
        <w:pStyle w:val="Prrafodelista"/>
        <w:numPr>
          <w:ilvl w:val="0"/>
          <w:numId w:val="14"/>
        </w:numPr>
        <w:jc w:val="both"/>
      </w:pPr>
      <w:r w:rsidRPr="00CC0617">
        <w:rPr>
          <w:rFonts w:eastAsia="Calibri"/>
          <w:b/>
          <w:bCs/>
        </w:rPr>
        <w:lastRenderedPageBreak/>
        <w:t>DIFERENCIA E</w:t>
      </w:r>
      <w:r>
        <w:rPr>
          <w:rFonts w:eastAsia="Calibri"/>
          <w:b/>
          <w:bCs/>
        </w:rPr>
        <w:t xml:space="preserve">NTRE LAS IMÁGENES ANÁLOGAS, TONO CONTINUO E </w:t>
      </w:r>
      <w:r w:rsidRPr="00CC0617">
        <w:rPr>
          <w:rFonts w:eastAsia="Calibri"/>
          <w:b/>
          <w:bCs/>
        </w:rPr>
        <w:t xml:space="preserve"> IMÁGENES</w:t>
      </w:r>
      <w:r>
        <w:rPr>
          <w:rFonts w:eastAsia="Calibri"/>
          <w:b/>
          <w:bCs/>
        </w:rPr>
        <w:t xml:space="preserve"> DIGITALES</w:t>
      </w:r>
    </w:p>
    <w:p w:rsidR="00686868" w:rsidRDefault="00686868" w:rsidP="00686868">
      <w:pPr>
        <w:pStyle w:val="Prrafodelista"/>
        <w:ind w:left="1080"/>
      </w:pPr>
    </w:p>
    <w:tbl>
      <w:tblPr>
        <w:tblStyle w:val="Tablaconcuadrcula"/>
        <w:tblpPr w:leftFromText="141" w:rightFromText="141" w:horzAnchor="margin" w:tblpY="94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94377" w:rsidTr="00BB7F14">
        <w:tc>
          <w:tcPr>
            <w:tcW w:w="2992" w:type="dxa"/>
          </w:tcPr>
          <w:p w:rsidR="00794377" w:rsidRPr="00794377" w:rsidRDefault="00794377" w:rsidP="00BB7F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4377">
              <w:rPr>
                <w:rFonts w:cstheme="minorHAnsi"/>
                <w:b/>
                <w:sz w:val="24"/>
                <w:szCs w:val="24"/>
              </w:rPr>
              <w:t xml:space="preserve">IMÁGENES </w:t>
            </w:r>
            <w:r>
              <w:rPr>
                <w:rFonts w:cstheme="minorHAnsi"/>
                <w:b/>
                <w:sz w:val="24"/>
                <w:szCs w:val="24"/>
              </w:rPr>
              <w:t>ANÁ</w:t>
            </w:r>
            <w:r w:rsidRPr="00794377">
              <w:rPr>
                <w:rFonts w:cstheme="minorHAnsi"/>
                <w:b/>
                <w:sz w:val="24"/>
                <w:szCs w:val="24"/>
              </w:rPr>
              <w:t>LOGAS</w:t>
            </w:r>
          </w:p>
        </w:tc>
        <w:tc>
          <w:tcPr>
            <w:tcW w:w="2993" w:type="dxa"/>
          </w:tcPr>
          <w:p w:rsidR="00794377" w:rsidRPr="00794377" w:rsidRDefault="00794377" w:rsidP="00BB7F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TONO CONTÍ</w:t>
            </w:r>
            <w:r w:rsidRPr="00794377">
              <w:rPr>
                <w:rFonts w:cstheme="minorHAnsi"/>
                <w:b/>
                <w:sz w:val="24"/>
                <w:szCs w:val="24"/>
              </w:rPr>
              <w:t>NUO</w:t>
            </w:r>
          </w:p>
        </w:tc>
        <w:tc>
          <w:tcPr>
            <w:tcW w:w="2993" w:type="dxa"/>
          </w:tcPr>
          <w:p w:rsidR="00794377" w:rsidRPr="00794377" w:rsidRDefault="00794377" w:rsidP="00BB7F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4377">
              <w:rPr>
                <w:rFonts w:cstheme="minorHAnsi"/>
                <w:b/>
                <w:sz w:val="24"/>
                <w:szCs w:val="24"/>
              </w:rPr>
              <w:t>IMÁGENES DIGITALES</w:t>
            </w:r>
          </w:p>
        </w:tc>
      </w:tr>
      <w:tr w:rsidR="00794377" w:rsidTr="00BB7F14">
        <w:trPr>
          <w:trHeight w:val="4782"/>
        </w:trPr>
        <w:tc>
          <w:tcPr>
            <w:tcW w:w="2992" w:type="dxa"/>
          </w:tcPr>
          <w:p w:rsidR="00794377" w:rsidRDefault="00794377" w:rsidP="00BB7F14"/>
          <w:p w:rsidR="00082591" w:rsidRDefault="00082591" w:rsidP="004A127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Están formadas por puntos.</w:t>
            </w:r>
          </w:p>
          <w:p w:rsidR="00082591" w:rsidRDefault="00082591" w:rsidP="004A1270">
            <w:pPr>
              <w:pStyle w:val="Prrafodelista"/>
              <w:jc w:val="both"/>
            </w:pPr>
          </w:p>
          <w:p w:rsidR="00082591" w:rsidRDefault="00385B07" w:rsidP="004A127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Permite al ser humano aproximarse a la representación de otra manera.</w:t>
            </w:r>
          </w:p>
          <w:p w:rsidR="00385B07" w:rsidRDefault="00385B07" w:rsidP="004A1270">
            <w:pPr>
              <w:pStyle w:val="Prrafodelista"/>
              <w:jc w:val="both"/>
            </w:pPr>
          </w:p>
          <w:p w:rsidR="00385B07" w:rsidRDefault="00385B07" w:rsidP="004A127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esa necesidad de objetividad en la representación de aquello que se quiere hacer inmortal, para capturarlo</w:t>
            </w:r>
            <w:r w:rsidR="00E33C10">
              <w:t xml:space="preserve"> y aislarlo del paso del tiempo.</w:t>
            </w:r>
          </w:p>
        </w:tc>
        <w:tc>
          <w:tcPr>
            <w:tcW w:w="2993" w:type="dxa"/>
          </w:tcPr>
          <w:p w:rsidR="00794377" w:rsidRDefault="00794377" w:rsidP="00BB7F14"/>
          <w:p w:rsidR="00082591" w:rsidRDefault="00082591" w:rsidP="004A127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Representan zonas de luces y sombras con gradación tonal.</w:t>
            </w:r>
          </w:p>
          <w:p w:rsidR="00082591" w:rsidRDefault="00082591" w:rsidP="004A1270">
            <w:pPr>
              <w:pStyle w:val="Prrafodelista"/>
              <w:jc w:val="both"/>
            </w:pPr>
          </w:p>
          <w:p w:rsidR="00082591" w:rsidRDefault="00605C12" w:rsidP="004A127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P</w:t>
            </w:r>
            <w:r w:rsidRPr="00605C12">
              <w:t>arecen muy reales por la gran var</w:t>
            </w:r>
            <w:r>
              <w:t>iedad de tonos.</w:t>
            </w:r>
          </w:p>
          <w:p w:rsidR="00605C12" w:rsidRDefault="00605C12" w:rsidP="004A1270">
            <w:pPr>
              <w:jc w:val="both"/>
            </w:pPr>
          </w:p>
          <w:p w:rsidR="00605C12" w:rsidRDefault="00E33C10" w:rsidP="004A127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Esta formada por </w:t>
            </w:r>
            <w:proofErr w:type="gramStart"/>
            <w:r>
              <w:t>un</w:t>
            </w:r>
            <w:proofErr w:type="gramEnd"/>
            <w:r>
              <w:t xml:space="preserve"> trama con puntos de diferente tamaño.</w:t>
            </w:r>
          </w:p>
          <w:p w:rsidR="00E33C10" w:rsidRDefault="00E33C10" w:rsidP="00BB7F14">
            <w:pPr>
              <w:pStyle w:val="Prrafodelista"/>
            </w:pPr>
          </w:p>
          <w:p w:rsidR="00E33C10" w:rsidRDefault="00E33C10" w:rsidP="00BB7F14">
            <w:pPr>
              <w:pStyle w:val="Prrafodelista"/>
              <w:ind w:left="375"/>
            </w:pPr>
          </w:p>
        </w:tc>
        <w:tc>
          <w:tcPr>
            <w:tcW w:w="2993" w:type="dxa"/>
          </w:tcPr>
          <w:p w:rsidR="00794377" w:rsidRDefault="00794377" w:rsidP="004A1270">
            <w:pPr>
              <w:jc w:val="both"/>
            </w:pPr>
          </w:p>
          <w:p w:rsidR="00082591" w:rsidRDefault="00082591" w:rsidP="004A127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Están formadas por pixeles.</w:t>
            </w:r>
          </w:p>
          <w:p w:rsidR="00082591" w:rsidRDefault="00082591" w:rsidP="004A1270">
            <w:pPr>
              <w:pStyle w:val="Prrafodelista"/>
              <w:jc w:val="both"/>
            </w:pPr>
          </w:p>
          <w:p w:rsidR="00082591" w:rsidRDefault="00605C12" w:rsidP="004A1270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05C12">
              <w:t>Las imágenes digitales pueden ser mapa de bits</w:t>
            </w:r>
            <w:r>
              <w:t>.</w:t>
            </w:r>
          </w:p>
          <w:p w:rsidR="00605C12" w:rsidRDefault="00605C12" w:rsidP="004A1270">
            <w:pPr>
              <w:jc w:val="both"/>
            </w:pPr>
          </w:p>
          <w:p w:rsidR="00605C12" w:rsidRDefault="00385B07" w:rsidP="004A127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Facilidad con la cual se puede acceder tanto a cámaras como al software de edición.</w:t>
            </w:r>
          </w:p>
        </w:tc>
      </w:tr>
    </w:tbl>
    <w:p w:rsidR="009D28A8" w:rsidRDefault="009D28A8">
      <w:pPr>
        <w:rPr>
          <w:b/>
        </w:rPr>
      </w:pPr>
    </w:p>
    <w:p w:rsidR="00534D92" w:rsidRPr="00BB7F14" w:rsidRDefault="00534D92" w:rsidP="00686868">
      <w:pPr>
        <w:pStyle w:val="Prrafodelista"/>
        <w:numPr>
          <w:ilvl w:val="0"/>
          <w:numId w:val="12"/>
        </w:numPr>
        <w:rPr>
          <w:b/>
        </w:rPr>
      </w:pPr>
      <w:r w:rsidRPr="00BB7F14">
        <w:rPr>
          <w:b/>
        </w:rPr>
        <w:t>DIFERENCIAS Y CARACTERISTICAS DE IMÁGENES VECTORIALES Y DE MAPA DE BITS</w:t>
      </w:r>
    </w:p>
    <w:p w:rsidR="00534D92" w:rsidRDefault="009D28A8" w:rsidP="009D28A8">
      <w:pPr>
        <w:rPr>
          <w:b/>
        </w:rPr>
      </w:pPr>
      <w:r w:rsidRPr="009D28A8">
        <w:rPr>
          <w:b/>
        </w:rPr>
        <w:t>IMÁGENES VECTORIALES:</w:t>
      </w:r>
    </w:p>
    <w:p w:rsidR="000F2B50" w:rsidRPr="009D28A8" w:rsidRDefault="00686868" w:rsidP="004A1270">
      <w:pPr>
        <w:pStyle w:val="Prrafodelista"/>
        <w:numPr>
          <w:ilvl w:val="0"/>
          <w:numId w:val="9"/>
        </w:numPr>
        <w:jc w:val="both"/>
      </w:pPr>
      <w:r w:rsidRPr="009D28A8">
        <w:t>Se crean en programas de diseño vectorial (</w:t>
      </w:r>
      <w:proofErr w:type="spellStart"/>
      <w:r w:rsidRPr="009D28A8">
        <w:t>corel</w:t>
      </w:r>
      <w:proofErr w:type="spellEnd"/>
      <w:r w:rsidRPr="009D28A8">
        <w:t xml:space="preserve"> </w:t>
      </w:r>
      <w:proofErr w:type="spellStart"/>
      <w:r w:rsidRPr="009D28A8">
        <w:t>draw</w:t>
      </w:r>
      <w:proofErr w:type="spellEnd"/>
      <w:r w:rsidRPr="009D28A8">
        <w:t xml:space="preserve">, </w:t>
      </w:r>
      <w:proofErr w:type="spellStart"/>
      <w:r w:rsidRPr="009D28A8">
        <w:t>ilustrator</w:t>
      </w:r>
      <w:proofErr w:type="spellEnd"/>
      <w:r w:rsidRPr="009D28A8">
        <w:t>).</w:t>
      </w:r>
    </w:p>
    <w:p w:rsidR="000F2B50" w:rsidRPr="009D28A8" w:rsidRDefault="00686868" w:rsidP="004A1270">
      <w:pPr>
        <w:pStyle w:val="Prrafodelista"/>
        <w:numPr>
          <w:ilvl w:val="0"/>
          <w:numId w:val="9"/>
        </w:numPr>
        <w:jc w:val="both"/>
      </w:pPr>
      <w:r w:rsidRPr="009D28A8">
        <w:t>La imagen puede ampliarse sin usar pixelados.</w:t>
      </w:r>
    </w:p>
    <w:p w:rsidR="000F2B50" w:rsidRPr="009D28A8" w:rsidRDefault="009D28A8" w:rsidP="004A1270">
      <w:pPr>
        <w:pStyle w:val="Prrafodelista"/>
        <w:numPr>
          <w:ilvl w:val="0"/>
          <w:numId w:val="9"/>
        </w:numPr>
        <w:jc w:val="both"/>
      </w:pPr>
      <w:r>
        <w:t>Los tipos de f</w:t>
      </w:r>
      <w:r w:rsidR="00686868" w:rsidRPr="009D28A8">
        <w:t>o</w:t>
      </w:r>
      <w:r>
        <w:t>r</w:t>
      </w:r>
      <w:r w:rsidR="00686868" w:rsidRPr="009D28A8">
        <w:t xml:space="preserve">mato de estas </w:t>
      </w:r>
      <w:r w:rsidRPr="009D28A8">
        <w:t>imágenes</w:t>
      </w:r>
      <w:r w:rsidR="00686868" w:rsidRPr="009D28A8">
        <w:t xml:space="preserve"> son: CDR, </w:t>
      </w:r>
      <w:proofErr w:type="spellStart"/>
      <w:r w:rsidR="00686868" w:rsidRPr="009D28A8">
        <w:t>ai</w:t>
      </w:r>
      <w:proofErr w:type="spellEnd"/>
      <w:r w:rsidR="00686868" w:rsidRPr="009D28A8">
        <w:t xml:space="preserve">, </w:t>
      </w:r>
      <w:proofErr w:type="spellStart"/>
      <w:r w:rsidR="00686868" w:rsidRPr="009D28A8">
        <w:t>ePs</w:t>
      </w:r>
      <w:proofErr w:type="spellEnd"/>
      <w:r w:rsidR="00686868" w:rsidRPr="009D28A8">
        <w:t>, etc.</w:t>
      </w:r>
    </w:p>
    <w:p w:rsidR="000F2B50" w:rsidRPr="009D28A8" w:rsidRDefault="00686868" w:rsidP="004A1270">
      <w:pPr>
        <w:pStyle w:val="Prrafodelista"/>
        <w:numPr>
          <w:ilvl w:val="0"/>
          <w:numId w:val="9"/>
        </w:numPr>
        <w:jc w:val="both"/>
      </w:pPr>
      <w:r w:rsidRPr="009D28A8">
        <w:t xml:space="preserve">Las </w:t>
      </w:r>
      <w:r w:rsidR="009D28A8" w:rsidRPr="009D28A8">
        <w:t>imágenes</w:t>
      </w:r>
      <w:r w:rsidRPr="009D28A8">
        <w:t xml:space="preserve"> vectoriales se utilizan para logotipos, dibujo, iconos, </w:t>
      </w:r>
      <w:r w:rsidR="009D28A8" w:rsidRPr="009D28A8">
        <w:t>rótulos</w:t>
      </w:r>
      <w:r w:rsidRPr="009D28A8">
        <w:t>.</w:t>
      </w:r>
    </w:p>
    <w:p w:rsidR="000F2B50" w:rsidRPr="009D28A8" w:rsidRDefault="00686868" w:rsidP="004A1270">
      <w:pPr>
        <w:pStyle w:val="Prrafodelista"/>
        <w:numPr>
          <w:ilvl w:val="0"/>
          <w:numId w:val="9"/>
        </w:numPr>
        <w:jc w:val="both"/>
      </w:pPr>
      <w:r w:rsidRPr="009D28A8">
        <w:t xml:space="preserve">Ocupan menos espacio en las </w:t>
      </w:r>
      <w:r w:rsidR="004A1270" w:rsidRPr="009D28A8">
        <w:t>memorias.</w:t>
      </w:r>
    </w:p>
    <w:p w:rsidR="000F2B50" w:rsidRDefault="009D28A8" w:rsidP="004A1270">
      <w:pPr>
        <w:pStyle w:val="Prrafodelista"/>
        <w:numPr>
          <w:ilvl w:val="0"/>
          <w:numId w:val="9"/>
        </w:numPr>
        <w:jc w:val="both"/>
      </w:pPr>
      <w:r>
        <w:t xml:space="preserve">Obtienen menos gama de </w:t>
      </w:r>
      <w:r w:rsidR="004A1270">
        <w:t>colo</w:t>
      </w:r>
      <w:r w:rsidR="004A1270" w:rsidRPr="009D28A8">
        <w:t>res.</w:t>
      </w:r>
    </w:p>
    <w:p w:rsidR="009D28A8" w:rsidRDefault="009D28A8" w:rsidP="009D28A8">
      <w:pPr>
        <w:pStyle w:val="Prrafodelista"/>
        <w:jc w:val="both"/>
      </w:pPr>
    </w:p>
    <w:p w:rsidR="009D28A8" w:rsidRDefault="009D28A8" w:rsidP="009D28A8">
      <w:pPr>
        <w:rPr>
          <w:b/>
        </w:rPr>
      </w:pPr>
      <w:r w:rsidRPr="009D28A8">
        <w:rPr>
          <w:b/>
        </w:rPr>
        <w:t>IMÁGENES DE MAPA DE BITS</w:t>
      </w:r>
      <w:r>
        <w:rPr>
          <w:b/>
        </w:rPr>
        <w:t>:</w:t>
      </w:r>
    </w:p>
    <w:p w:rsidR="009D28A8" w:rsidRPr="00BB7F14" w:rsidRDefault="009D28A8" w:rsidP="009D28A8">
      <w:pPr>
        <w:pStyle w:val="Prrafodelista"/>
        <w:numPr>
          <w:ilvl w:val="0"/>
          <w:numId w:val="10"/>
        </w:numPr>
      </w:pPr>
      <w:r w:rsidRPr="00BB7F14">
        <w:t xml:space="preserve">Presentan una mayor gama de colores </w:t>
      </w:r>
    </w:p>
    <w:p w:rsidR="009D28A8" w:rsidRPr="00BB7F14" w:rsidRDefault="009D28A8" w:rsidP="009D28A8">
      <w:pPr>
        <w:pStyle w:val="Prrafodelista"/>
        <w:numPr>
          <w:ilvl w:val="0"/>
          <w:numId w:val="10"/>
        </w:numPr>
      </w:pPr>
      <w:r w:rsidRPr="00BB7F14">
        <w:t>Genera mas espacio en la memoria.</w:t>
      </w:r>
    </w:p>
    <w:p w:rsidR="009D28A8" w:rsidRPr="00BB7F14" w:rsidRDefault="00BB7F14" w:rsidP="009D28A8">
      <w:pPr>
        <w:pStyle w:val="Prrafodelista"/>
        <w:numPr>
          <w:ilvl w:val="0"/>
          <w:numId w:val="10"/>
        </w:numPr>
      </w:pPr>
      <w:r>
        <w:t>Los formatos de esta ima</w:t>
      </w:r>
      <w:r w:rsidR="009D28A8" w:rsidRPr="00BB7F14">
        <w:t>gen son: JPG, RAW, GIF, PNG, TIFF.</w:t>
      </w:r>
    </w:p>
    <w:p w:rsidR="009D28A8" w:rsidRPr="00BB7F14" w:rsidRDefault="009D28A8" w:rsidP="009D28A8">
      <w:pPr>
        <w:pStyle w:val="Prrafodelista"/>
        <w:numPr>
          <w:ilvl w:val="0"/>
          <w:numId w:val="10"/>
        </w:numPr>
      </w:pPr>
      <w:r w:rsidRPr="00BB7F14">
        <w:t xml:space="preserve">Se utiliza en dibujos, </w:t>
      </w:r>
      <w:r w:rsidR="00BB7F14" w:rsidRPr="00BB7F14">
        <w:t>fotografías</w:t>
      </w:r>
      <w:r w:rsidRPr="00BB7F14">
        <w:t xml:space="preserve"> logotipos.</w:t>
      </w:r>
    </w:p>
    <w:p w:rsidR="009D28A8" w:rsidRPr="00BB7F14" w:rsidRDefault="009D28A8" w:rsidP="009D28A8">
      <w:pPr>
        <w:pStyle w:val="Prrafodelista"/>
        <w:numPr>
          <w:ilvl w:val="0"/>
          <w:numId w:val="10"/>
        </w:numPr>
      </w:pPr>
      <w:r w:rsidRPr="00BB7F14">
        <w:t xml:space="preserve">Al ampliar la imagen se </w:t>
      </w:r>
      <w:proofErr w:type="spellStart"/>
      <w:r w:rsidRPr="00BB7F14">
        <w:t>pixela</w:t>
      </w:r>
      <w:proofErr w:type="spellEnd"/>
      <w:r w:rsidRPr="00BB7F14">
        <w:t xml:space="preserve"> </w:t>
      </w:r>
    </w:p>
    <w:p w:rsidR="009D28A8" w:rsidRPr="00BB7F14" w:rsidRDefault="009D28A8" w:rsidP="009D28A8">
      <w:pPr>
        <w:pStyle w:val="Prrafodelista"/>
        <w:numPr>
          <w:ilvl w:val="0"/>
          <w:numId w:val="10"/>
        </w:numPr>
      </w:pPr>
      <w:r w:rsidRPr="00BB7F14">
        <w:t xml:space="preserve">Obtiene </w:t>
      </w:r>
      <w:proofErr w:type="gramStart"/>
      <w:r w:rsidRPr="00BB7F14">
        <w:t>mas</w:t>
      </w:r>
      <w:proofErr w:type="gramEnd"/>
      <w:r w:rsidRPr="00BB7F14">
        <w:t xml:space="preserve"> gama de colores que las </w:t>
      </w:r>
      <w:r w:rsidR="00BB7F14" w:rsidRPr="00BB7F14">
        <w:t>imágenes</w:t>
      </w:r>
      <w:r w:rsidRPr="00BB7F14">
        <w:t xml:space="preserve"> </w:t>
      </w:r>
      <w:r w:rsidR="004A1270" w:rsidRPr="00BB7F14">
        <w:t>vectoriales.</w:t>
      </w:r>
    </w:p>
    <w:p w:rsidR="00E13AD8" w:rsidRDefault="00E13AD8" w:rsidP="00BB7F14">
      <w:pPr>
        <w:rPr>
          <w:b/>
        </w:rPr>
      </w:pPr>
    </w:p>
    <w:p w:rsidR="0096488D" w:rsidRPr="00BB7F14" w:rsidRDefault="00AC59BC" w:rsidP="00686868">
      <w:pPr>
        <w:pStyle w:val="Prrafodelista"/>
        <w:numPr>
          <w:ilvl w:val="0"/>
          <w:numId w:val="12"/>
        </w:numPr>
        <w:rPr>
          <w:b/>
        </w:rPr>
      </w:pPr>
      <w:r w:rsidRPr="00BB7F14">
        <w:rPr>
          <w:b/>
        </w:rPr>
        <w:t>DIS</w:t>
      </w:r>
      <w:r w:rsidR="0096488D" w:rsidRPr="00BB7F14">
        <w:rPr>
          <w:b/>
        </w:rPr>
        <w:t>POSITIVOS Y CAPTURAS DE IMÁGENES</w:t>
      </w:r>
    </w:p>
    <w:p w:rsidR="00E13AD8" w:rsidRDefault="00E13AD8" w:rsidP="00E13AD8">
      <w:pPr>
        <w:jc w:val="center"/>
        <w:rPr>
          <w:b/>
        </w:rPr>
      </w:pPr>
    </w:p>
    <w:p w:rsidR="00284C05" w:rsidRDefault="00E13AD8" w:rsidP="00E13AD8">
      <w:pPr>
        <w:pStyle w:val="Prrafodelista"/>
        <w:ind w:left="360"/>
        <w:rPr>
          <w:b/>
        </w:rPr>
      </w:pPr>
      <w:r>
        <w:rPr>
          <w:b/>
        </w:rPr>
        <w:t>Escáneres planos:</w:t>
      </w:r>
    </w:p>
    <w:p w:rsidR="00E13AD8" w:rsidRDefault="00E13AD8" w:rsidP="009D28A8">
      <w:pPr>
        <w:pStyle w:val="Prrafodelista"/>
        <w:ind w:left="360"/>
        <w:jc w:val="both"/>
        <w:rPr>
          <w:b/>
        </w:rPr>
      </w:pPr>
    </w:p>
    <w:p w:rsidR="00E13AD8" w:rsidRPr="00E13AD8" w:rsidRDefault="00E13AD8" w:rsidP="009D28A8">
      <w:pPr>
        <w:pStyle w:val="Prrafodelista"/>
        <w:numPr>
          <w:ilvl w:val="0"/>
          <w:numId w:val="5"/>
        </w:numPr>
        <w:jc w:val="both"/>
      </w:pPr>
      <w:r w:rsidRPr="00E13AD8">
        <w:t>Zona de barrido (tamaño: DIN A4, A3, A0...)</w:t>
      </w:r>
      <w:r w:rsidRPr="00E13AD8">
        <w:tab/>
        <w:t xml:space="preserve"> </w:t>
      </w:r>
    </w:p>
    <w:p w:rsidR="00E13AD8" w:rsidRPr="00E13AD8" w:rsidRDefault="00E13AD8" w:rsidP="009D28A8">
      <w:pPr>
        <w:pStyle w:val="Prrafodelista"/>
        <w:numPr>
          <w:ilvl w:val="0"/>
          <w:numId w:val="5"/>
        </w:numPr>
        <w:jc w:val="both"/>
      </w:pPr>
      <w:r w:rsidRPr="00E13AD8">
        <w:t>Resolución óptica (real) y resolución por interpolación (por software), expresada en puntos por pulgada (ppp) o drops per inch (dpi)</w:t>
      </w:r>
      <w:r w:rsidRPr="00E13AD8">
        <w:tab/>
        <w:t xml:space="preserve"> </w:t>
      </w:r>
    </w:p>
    <w:p w:rsidR="00E13AD8" w:rsidRPr="00E13AD8" w:rsidRDefault="00E13AD8" w:rsidP="009D28A8">
      <w:pPr>
        <w:pStyle w:val="Prrafodelista"/>
        <w:numPr>
          <w:ilvl w:val="0"/>
          <w:numId w:val="5"/>
        </w:numPr>
        <w:jc w:val="both"/>
      </w:pPr>
      <w:r w:rsidRPr="00E13AD8">
        <w:t>Profundidad del color, expresado en bits por pixel</w:t>
      </w:r>
      <w:r w:rsidRPr="00E13AD8">
        <w:tab/>
        <w:t xml:space="preserve"> </w:t>
      </w:r>
    </w:p>
    <w:p w:rsidR="00E13AD8" w:rsidRPr="00E13AD8" w:rsidRDefault="00E13AD8" w:rsidP="009D28A8">
      <w:pPr>
        <w:pStyle w:val="Prrafodelista"/>
        <w:numPr>
          <w:ilvl w:val="0"/>
          <w:numId w:val="5"/>
        </w:numPr>
        <w:jc w:val="both"/>
      </w:pPr>
      <w:r w:rsidRPr="00E13AD8">
        <w:t>Velocidad de barrido, normalmente expresado en páginas por minuto (en color y/o blanco y negro)</w:t>
      </w:r>
      <w:r w:rsidRPr="00E13AD8">
        <w:tab/>
        <w:t xml:space="preserve"> </w:t>
      </w:r>
    </w:p>
    <w:p w:rsidR="00E13AD8" w:rsidRPr="00E13AD8" w:rsidRDefault="00E13AD8" w:rsidP="009D28A8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E13AD8">
        <w:rPr>
          <w:lang w:val="en-US"/>
        </w:rPr>
        <w:t>Tiempo medio entre fallos (MTBF: Mean Time Between Failure)</w:t>
      </w:r>
      <w:r w:rsidRPr="00E13AD8">
        <w:rPr>
          <w:lang w:val="en-US"/>
        </w:rPr>
        <w:tab/>
        <w:t xml:space="preserve"> </w:t>
      </w:r>
    </w:p>
    <w:p w:rsidR="00E13AD8" w:rsidRPr="00E13AD8" w:rsidRDefault="00E13AD8" w:rsidP="009D28A8">
      <w:pPr>
        <w:pStyle w:val="Prrafodelista"/>
        <w:numPr>
          <w:ilvl w:val="0"/>
          <w:numId w:val="5"/>
        </w:numPr>
        <w:jc w:val="both"/>
      </w:pPr>
      <w:r w:rsidRPr="00E13AD8">
        <w:t>Tipo de dispositivo (puerto paralelo, USB, SCSI...)</w:t>
      </w:r>
      <w:r w:rsidRPr="00E13AD8">
        <w:tab/>
        <w:t xml:space="preserve"> </w:t>
      </w:r>
    </w:p>
    <w:p w:rsidR="00E13AD8" w:rsidRPr="00E13AD8" w:rsidRDefault="00E13AD8" w:rsidP="009D28A8">
      <w:pPr>
        <w:pStyle w:val="Prrafodelista"/>
        <w:numPr>
          <w:ilvl w:val="0"/>
          <w:numId w:val="5"/>
        </w:numPr>
        <w:jc w:val="both"/>
      </w:pPr>
      <w:r w:rsidRPr="00E13AD8">
        <w:t>Tipo de controladora (TWAIN, ISIS...)</w:t>
      </w:r>
    </w:p>
    <w:p w:rsidR="00E13AD8" w:rsidRDefault="00E13AD8" w:rsidP="009D28A8">
      <w:pPr>
        <w:pStyle w:val="Prrafodelista"/>
        <w:ind w:left="360"/>
        <w:jc w:val="both"/>
      </w:pPr>
    </w:p>
    <w:p w:rsidR="00E13AD8" w:rsidRDefault="00E13AD8" w:rsidP="009D28A8">
      <w:pPr>
        <w:pStyle w:val="Prrafodelista"/>
        <w:ind w:left="360"/>
        <w:jc w:val="both"/>
        <w:rPr>
          <w:b/>
        </w:rPr>
      </w:pPr>
      <w:r w:rsidRPr="00E13AD8">
        <w:rPr>
          <w:b/>
        </w:rPr>
        <w:t>Adaptadores para escanear negativos y diapositivas</w:t>
      </w:r>
      <w:r>
        <w:rPr>
          <w:b/>
        </w:rPr>
        <w:t>:</w:t>
      </w:r>
    </w:p>
    <w:p w:rsidR="00E13AD8" w:rsidRDefault="00E13AD8" w:rsidP="009D28A8">
      <w:pPr>
        <w:pStyle w:val="Prrafodelista"/>
        <w:ind w:left="360"/>
        <w:jc w:val="both"/>
        <w:rPr>
          <w:b/>
        </w:rPr>
      </w:pPr>
    </w:p>
    <w:p w:rsidR="00E13AD8" w:rsidRPr="00E13AD8" w:rsidRDefault="00E13AD8" w:rsidP="009D28A8">
      <w:pPr>
        <w:pStyle w:val="Prrafodelista"/>
        <w:numPr>
          <w:ilvl w:val="0"/>
          <w:numId w:val="5"/>
        </w:numPr>
        <w:jc w:val="both"/>
        <w:rPr>
          <w:b/>
        </w:rPr>
      </w:pPr>
      <w:r>
        <w:t xml:space="preserve">El adaptador consiste simplemente en otra lámpara idéntica a la que hay dentro del escáner, pero que puede ser colocada sobre la diapositiva o el negativo, de modo  que pueda ser iluminada desde atrás para que la luz atraviese y así llegue al sensor, en vez de rebotar en una fotografía. </w:t>
      </w:r>
    </w:p>
    <w:p w:rsidR="00E13AD8" w:rsidRDefault="00E13AD8" w:rsidP="009D28A8">
      <w:pPr>
        <w:pStyle w:val="Prrafodelista"/>
        <w:ind w:left="360"/>
        <w:jc w:val="both"/>
      </w:pPr>
    </w:p>
    <w:p w:rsidR="00E13AD8" w:rsidRDefault="00E13AD8" w:rsidP="009D28A8">
      <w:pPr>
        <w:pStyle w:val="Prrafodelista"/>
        <w:ind w:left="360"/>
        <w:jc w:val="both"/>
        <w:rPr>
          <w:b/>
        </w:rPr>
      </w:pPr>
      <w:r>
        <w:rPr>
          <w:b/>
        </w:rPr>
        <w:t xml:space="preserve">Escáneres </w:t>
      </w:r>
      <w:r w:rsidRPr="00E13AD8">
        <w:rPr>
          <w:b/>
        </w:rPr>
        <w:t>de película:</w:t>
      </w:r>
    </w:p>
    <w:p w:rsidR="00E13AD8" w:rsidRDefault="00E13AD8" w:rsidP="009D28A8">
      <w:pPr>
        <w:pStyle w:val="Prrafodelista"/>
        <w:ind w:left="360"/>
        <w:jc w:val="both"/>
        <w:rPr>
          <w:b/>
        </w:rPr>
      </w:pPr>
    </w:p>
    <w:p w:rsidR="00E13AD8" w:rsidRPr="00DE0A81" w:rsidRDefault="00E13AD8" w:rsidP="009D28A8">
      <w:pPr>
        <w:pStyle w:val="Prrafodelista"/>
        <w:numPr>
          <w:ilvl w:val="0"/>
          <w:numId w:val="5"/>
        </w:numPr>
        <w:jc w:val="both"/>
        <w:rPr>
          <w:b/>
        </w:rPr>
      </w:pPr>
      <w:r>
        <w:t xml:space="preserve">Tienen resoluciones de trabajo impresionantes de hasta </w:t>
      </w:r>
      <w:r w:rsidR="00DE0A81">
        <w:t xml:space="preserve"> </w:t>
      </w:r>
      <w:r>
        <w:t xml:space="preserve">4000 dpi; </w:t>
      </w:r>
      <w:r w:rsidR="00DE0A81">
        <w:t>pero solo pueden escanear negativos y diapositivas, descartando por completo la posibilidad de fotografías en papel de hasta 30 x 20 cm.</w:t>
      </w:r>
    </w:p>
    <w:p w:rsidR="00DE0A81" w:rsidRPr="00DE0A81" w:rsidRDefault="00DE0A81" w:rsidP="009D28A8">
      <w:pPr>
        <w:pStyle w:val="Prrafodelista"/>
        <w:numPr>
          <w:ilvl w:val="0"/>
          <w:numId w:val="5"/>
        </w:numPr>
        <w:jc w:val="both"/>
        <w:rPr>
          <w:b/>
        </w:rPr>
      </w:pPr>
      <w:r>
        <w:t>Disponen de  elementos de hardware especiales que son capaces de eliminar desde el mismo momento del escaneado.</w:t>
      </w:r>
    </w:p>
    <w:p w:rsidR="00DE0A81" w:rsidRPr="00DE0A81" w:rsidRDefault="00DE0A81" w:rsidP="009D28A8">
      <w:pPr>
        <w:pStyle w:val="Prrafodelista"/>
        <w:numPr>
          <w:ilvl w:val="0"/>
          <w:numId w:val="5"/>
        </w:numPr>
        <w:jc w:val="both"/>
        <w:rPr>
          <w:b/>
        </w:rPr>
      </w:pPr>
      <w:r>
        <w:t xml:space="preserve">También disponen de software especial que escaneando varias veces el mismo negativo o diapositiva, son capaces luego de procesar la diapositiva o negativo para encontrar los tonos reales. </w:t>
      </w:r>
    </w:p>
    <w:p w:rsidR="00DE0A81" w:rsidRDefault="00DE0A81" w:rsidP="009D28A8">
      <w:pPr>
        <w:pStyle w:val="Prrafodelista"/>
        <w:ind w:left="360"/>
        <w:jc w:val="both"/>
      </w:pPr>
    </w:p>
    <w:p w:rsidR="00DE0A81" w:rsidRDefault="00DE0A81" w:rsidP="009D28A8">
      <w:pPr>
        <w:pStyle w:val="Prrafodelista"/>
        <w:ind w:left="360"/>
        <w:jc w:val="both"/>
        <w:rPr>
          <w:b/>
        </w:rPr>
      </w:pPr>
      <w:r>
        <w:rPr>
          <w:b/>
        </w:rPr>
        <w:t>Cámaras digitales:</w:t>
      </w:r>
    </w:p>
    <w:p w:rsidR="00DE0A81" w:rsidRDefault="00DE0A81" w:rsidP="009D28A8">
      <w:pPr>
        <w:pStyle w:val="Prrafodelista"/>
        <w:ind w:left="360"/>
        <w:jc w:val="both"/>
        <w:rPr>
          <w:b/>
        </w:rPr>
      </w:pPr>
    </w:p>
    <w:p w:rsidR="00DE0A81" w:rsidRDefault="00DE0A81" w:rsidP="009D28A8">
      <w:pPr>
        <w:pStyle w:val="Prrafodelista"/>
        <w:numPr>
          <w:ilvl w:val="0"/>
          <w:numId w:val="5"/>
        </w:numPr>
        <w:jc w:val="both"/>
      </w:pPr>
      <w:r>
        <w:t>Estos dispositivos son muy agiles y de alta calidad ya que capturan la imagen real sin tener que pasar por películas, procesos químicos o escaneados.</w:t>
      </w:r>
    </w:p>
    <w:p w:rsidR="00DE0A81" w:rsidRDefault="00DE0A81" w:rsidP="009D28A8">
      <w:pPr>
        <w:pStyle w:val="Prrafodelista"/>
        <w:numPr>
          <w:ilvl w:val="0"/>
          <w:numId w:val="5"/>
        </w:numPr>
        <w:jc w:val="both"/>
      </w:pPr>
      <w:r>
        <w:t>Capta directamente el objeto o paisaje original.</w:t>
      </w:r>
    </w:p>
    <w:p w:rsidR="00DE0A81" w:rsidRDefault="00DE0A81" w:rsidP="009D28A8">
      <w:pPr>
        <w:jc w:val="both"/>
      </w:pPr>
    </w:p>
    <w:p w:rsidR="00DE0A81" w:rsidRDefault="00DE0A81" w:rsidP="009D28A8">
      <w:pPr>
        <w:pStyle w:val="Prrafodelista"/>
        <w:ind w:left="360"/>
        <w:jc w:val="both"/>
      </w:pPr>
    </w:p>
    <w:p w:rsidR="00DE0A81" w:rsidRDefault="00DE0A81" w:rsidP="009D28A8">
      <w:pPr>
        <w:pStyle w:val="Prrafodelista"/>
        <w:ind w:left="360"/>
        <w:jc w:val="both"/>
        <w:rPr>
          <w:b/>
        </w:rPr>
      </w:pPr>
      <w:r>
        <w:rPr>
          <w:b/>
        </w:rPr>
        <w:t>Cámaras de video:</w:t>
      </w:r>
    </w:p>
    <w:p w:rsidR="00DE0A81" w:rsidRDefault="00DE0A81" w:rsidP="009D28A8">
      <w:pPr>
        <w:pStyle w:val="Prrafodelista"/>
        <w:ind w:left="360"/>
        <w:jc w:val="both"/>
        <w:rPr>
          <w:b/>
        </w:rPr>
      </w:pPr>
    </w:p>
    <w:p w:rsidR="00DE0A81" w:rsidRPr="009D28A8" w:rsidRDefault="009D28A8" w:rsidP="009D28A8">
      <w:pPr>
        <w:pStyle w:val="Prrafodelista"/>
        <w:numPr>
          <w:ilvl w:val="0"/>
          <w:numId w:val="5"/>
        </w:numPr>
        <w:jc w:val="both"/>
        <w:rPr>
          <w:b/>
        </w:rPr>
      </w:pPr>
      <w:r>
        <w:t xml:space="preserve">Permiten la captura de horas de movimiento de forma digital que luego pueden transmitir a un computador (la mas modernas graban directamente en </w:t>
      </w:r>
      <w:proofErr w:type="spellStart"/>
      <w:r>
        <w:t>DVD’s</w:t>
      </w:r>
      <w:proofErr w:type="spellEnd"/>
      <w:r>
        <w:t xml:space="preserve"> de 8 cm de diámetro).</w:t>
      </w:r>
    </w:p>
    <w:p w:rsidR="009D28A8" w:rsidRDefault="009D28A8" w:rsidP="009D28A8">
      <w:pPr>
        <w:pStyle w:val="Prrafodelista"/>
        <w:numPr>
          <w:ilvl w:val="0"/>
          <w:numId w:val="5"/>
        </w:numPr>
        <w:jc w:val="both"/>
      </w:pPr>
      <w:r w:rsidRPr="009D28A8">
        <w:t>Tienen un tamaño muy reducido, ya que a diferencia de las cámaras de video basadas en cinta VHS-C, estas utilizan pequeñas tarjetas de memoria digital, lo que les ahorra volumen al momento de almacenar los videos</w:t>
      </w:r>
      <w:r>
        <w:t>.</w:t>
      </w:r>
    </w:p>
    <w:p w:rsidR="009D28A8" w:rsidRDefault="009D28A8" w:rsidP="009D28A8">
      <w:pPr>
        <w:pStyle w:val="Prrafodelista"/>
        <w:numPr>
          <w:ilvl w:val="0"/>
          <w:numId w:val="5"/>
        </w:numPr>
        <w:jc w:val="both"/>
      </w:pPr>
      <w:r w:rsidRPr="009D28A8">
        <w:t>Integran una pequeña pantalla LCD lateral para visualizar lo que se está grabando, remplazando al visor basado en lente que utilizaban las anteriores tipos de cámaras.</w:t>
      </w:r>
    </w:p>
    <w:p w:rsidR="009D28A8" w:rsidRDefault="009D28A8" w:rsidP="009D28A8">
      <w:pPr>
        <w:pStyle w:val="Prrafodelista"/>
        <w:ind w:left="360"/>
        <w:jc w:val="both"/>
      </w:pPr>
    </w:p>
    <w:p w:rsidR="009D28A8" w:rsidRDefault="009D28A8" w:rsidP="009D28A8">
      <w:pPr>
        <w:pStyle w:val="Prrafodelista"/>
        <w:ind w:left="360"/>
        <w:jc w:val="both"/>
        <w:rPr>
          <w:b/>
        </w:rPr>
      </w:pPr>
      <w:r>
        <w:rPr>
          <w:b/>
        </w:rPr>
        <w:t>Webcams:</w:t>
      </w:r>
    </w:p>
    <w:p w:rsidR="009D28A8" w:rsidRDefault="009D28A8" w:rsidP="009D28A8">
      <w:pPr>
        <w:pStyle w:val="Prrafodelista"/>
        <w:ind w:left="360"/>
        <w:jc w:val="both"/>
        <w:rPr>
          <w:b/>
        </w:rPr>
      </w:pPr>
    </w:p>
    <w:p w:rsidR="009D28A8" w:rsidRPr="009D28A8" w:rsidRDefault="009D28A8" w:rsidP="009D28A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9D28A8">
        <w:rPr>
          <w:rFonts w:ascii="Arial" w:hAnsi="Arial" w:cs="Arial"/>
        </w:rPr>
        <w:t>Son dispositivos  de captura digital de video de gama baja que suelen estar destinados, a las   videoconferencias a través de internet.</w:t>
      </w:r>
    </w:p>
    <w:p w:rsidR="009D28A8" w:rsidRDefault="009D28A8" w:rsidP="009D28A8">
      <w:pPr>
        <w:pStyle w:val="Prrafodelista"/>
        <w:ind w:left="360"/>
        <w:rPr>
          <w:b/>
        </w:rPr>
      </w:pPr>
    </w:p>
    <w:p w:rsidR="009D28A8" w:rsidRPr="009D28A8" w:rsidRDefault="009D28A8" w:rsidP="009D28A8">
      <w:pPr>
        <w:pStyle w:val="Prrafodelista"/>
        <w:ind w:left="360"/>
        <w:rPr>
          <w:b/>
        </w:rPr>
      </w:pPr>
    </w:p>
    <w:p w:rsidR="00DE0A81" w:rsidRDefault="00DE0A81" w:rsidP="00DE0A81">
      <w:pPr>
        <w:pStyle w:val="Prrafodelista"/>
        <w:ind w:left="360"/>
        <w:rPr>
          <w:b/>
        </w:rPr>
      </w:pPr>
    </w:p>
    <w:p w:rsidR="00DE0A81" w:rsidRPr="00DE0A81" w:rsidRDefault="00DE0A81" w:rsidP="00DE0A81">
      <w:pPr>
        <w:pStyle w:val="Prrafodelista"/>
        <w:ind w:left="360"/>
        <w:rPr>
          <w:b/>
        </w:rPr>
      </w:pPr>
    </w:p>
    <w:p w:rsidR="00DE0A81" w:rsidRPr="00E13AD8" w:rsidRDefault="00DE0A81" w:rsidP="00DE0A81">
      <w:pPr>
        <w:pStyle w:val="Prrafodelista"/>
        <w:ind w:left="360"/>
        <w:rPr>
          <w:b/>
        </w:rPr>
      </w:pPr>
      <w:r>
        <w:t xml:space="preserve">  </w:t>
      </w:r>
    </w:p>
    <w:p w:rsidR="00E13AD8" w:rsidRPr="00E13AD8" w:rsidRDefault="00E13AD8" w:rsidP="00E13AD8">
      <w:pPr>
        <w:pStyle w:val="Prrafodelista"/>
        <w:ind w:left="360"/>
        <w:rPr>
          <w:b/>
        </w:rPr>
      </w:pPr>
    </w:p>
    <w:p w:rsidR="00E13AD8" w:rsidRPr="00E13AD8" w:rsidRDefault="00E13AD8" w:rsidP="00E13AD8">
      <w:pPr>
        <w:pStyle w:val="Prrafodelista"/>
        <w:ind w:left="360"/>
        <w:rPr>
          <w:b/>
        </w:rPr>
      </w:pPr>
    </w:p>
    <w:p w:rsidR="0096488D" w:rsidRPr="00284C05" w:rsidRDefault="0096488D" w:rsidP="0096488D">
      <w:pPr>
        <w:pStyle w:val="Prrafodelista"/>
        <w:ind w:left="360"/>
        <w:rPr>
          <w:b/>
        </w:rPr>
      </w:pPr>
    </w:p>
    <w:p w:rsidR="00284C05" w:rsidRPr="00284C05" w:rsidRDefault="00284C05" w:rsidP="00284C05">
      <w:pPr>
        <w:pStyle w:val="Prrafodelista"/>
        <w:rPr>
          <w:b/>
          <w:sz w:val="16"/>
          <w:u w:val="single"/>
        </w:rPr>
      </w:pPr>
    </w:p>
    <w:p w:rsidR="00284C05" w:rsidRPr="00284C05" w:rsidRDefault="00284C05" w:rsidP="00284C05">
      <w:pPr>
        <w:pStyle w:val="Prrafodelista"/>
        <w:ind w:left="360"/>
        <w:rPr>
          <w:b/>
          <w:sz w:val="16"/>
          <w:u w:val="single"/>
        </w:rPr>
      </w:pPr>
      <w:bookmarkStart w:id="0" w:name="_GoBack"/>
      <w:bookmarkEnd w:id="0"/>
    </w:p>
    <w:sectPr w:rsidR="00284C05" w:rsidRPr="00284C05" w:rsidSect="00686868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B0E"/>
    <w:multiLevelType w:val="hybridMultilevel"/>
    <w:tmpl w:val="886C2C34"/>
    <w:lvl w:ilvl="0" w:tplc="17F43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BC5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27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00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E0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84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66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05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FCD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B67714"/>
    <w:multiLevelType w:val="hybridMultilevel"/>
    <w:tmpl w:val="F75080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D196E"/>
    <w:multiLevelType w:val="hybridMultilevel"/>
    <w:tmpl w:val="20B0606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EF56AC"/>
    <w:multiLevelType w:val="hybridMultilevel"/>
    <w:tmpl w:val="4C68B19C"/>
    <w:lvl w:ilvl="0" w:tplc="BFB659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15BA5"/>
    <w:multiLevelType w:val="hybridMultilevel"/>
    <w:tmpl w:val="174643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B1DF1"/>
    <w:multiLevelType w:val="hybridMultilevel"/>
    <w:tmpl w:val="A48AF4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20542"/>
    <w:multiLevelType w:val="hybridMultilevel"/>
    <w:tmpl w:val="B416284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886000"/>
    <w:multiLevelType w:val="hybridMultilevel"/>
    <w:tmpl w:val="76784C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4647F"/>
    <w:multiLevelType w:val="hybridMultilevel"/>
    <w:tmpl w:val="4C7EFA98"/>
    <w:lvl w:ilvl="0" w:tplc="AA5E4D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34998"/>
    <w:multiLevelType w:val="hybridMultilevel"/>
    <w:tmpl w:val="B5143A48"/>
    <w:lvl w:ilvl="0" w:tplc="87648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3E36D2"/>
    <w:multiLevelType w:val="hybridMultilevel"/>
    <w:tmpl w:val="F98AB0A0"/>
    <w:lvl w:ilvl="0" w:tplc="240A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54EE8"/>
    <w:multiLevelType w:val="hybridMultilevel"/>
    <w:tmpl w:val="FB267B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46F56"/>
    <w:multiLevelType w:val="hybridMultilevel"/>
    <w:tmpl w:val="05FC159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91007"/>
    <w:multiLevelType w:val="hybridMultilevel"/>
    <w:tmpl w:val="26889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77"/>
    <w:rsid w:val="00082591"/>
    <w:rsid w:val="000D2528"/>
    <w:rsid w:val="000F2B50"/>
    <w:rsid w:val="00284C05"/>
    <w:rsid w:val="00385B07"/>
    <w:rsid w:val="004A0E28"/>
    <w:rsid w:val="004A1270"/>
    <w:rsid w:val="00534D92"/>
    <w:rsid w:val="00605C12"/>
    <w:rsid w:val="00686868"/>
    <w:rsid w:val="006F74A0"/>
    <w:rsid w:val="00794377"/>
    <w:rsid w:val="0096488D"/>
    <w:rsid w:val="009D28A8"/>
    <w:rsid w:val="00A914DE"/>
    <w:rsid w:val="00AC59BC"/>
    <w:rsid w:val="00BB7F14"/>
    <w:rsid w:val="00BC63B6"/>
    <w:rsid w:val="00DE0A81"/>
    <w:rsid w:val="00E13AD8"/>
    <w:rsid w:val="00E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4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8259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86868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6868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4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8259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86868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6868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3006D094BB425C90BB6ECF2077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797E-9A78-44E5-AA9F-E26F28E45849}"/>
      </w:docPartPr>
      <w:docPartBody>
        <w:p w:rsidR="00D11670" w:rsidRDefault="00871359" w:rsidP="00871359">
          <w:pPr>
            <w:pStyle w:val="9C3006D094BB425C90BB6ECF207762C4"/>
          </w:pPr>
          <w:r>
            <w:rPr>
              <w:rFonts w:asciiTheme="majorHAnsi" w:eastAsiaTheme="majorEastAsia" w:hAnsiTheme="majorHAnsi" w:cstheme="majorBidi"/>
              <w:caps/>
              <w:lang w:val="es-ES"/>
            </w:rPr>
            <w:t>[Escriba el nombre de la compañía]</w:t>
          </w:r>
        </w:p>
      </w:docPartBody>
    </w:docPart>
    <w:docPart>
      <w:docPartPr>
        <w:name w:val="3D84CFEBD0284703AFD5C68E4A4D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0A4F-62F1-464B-BF82-E5BB15F53943}"/>
      </w:docPartPr>
      <w:docPartBody>
        <w:p w:rsidR="00D11670" w:rsidRDefault="00871359" w:rsidP="00871359">
          <w:pPr>
            <w:pStyle w:val="3D84CFEBD0284703AFD5C68E4A4D4D4B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es-ES"/>
            </w:rPr>
            <w:t>[Escriba el título del documento]</w:t>
          </w:r>
        </w:p>
      </w:docPartBody>
    </w:docPart>
    <w:docPart>
      <w:docPartPr>
        <w:name w:val="910A6FF7A12B43298A19E66F8E8FF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F138-E7DA-427D-8841-B3B0B872AD54}"/>
      </w:docPartPr>
      <w:docPartBody>
        <w:p w:rsidR="00D11670" w:rsidRDefault="00871359" w:rsidP="00871359">
          <w:pPr>
            <w:pStyle w:val="910A6FF7A12B43298A19E66F8E8FF940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es-ES"/>
            </w:rPr>
            <w:t>[Escriba el subtítulo del documento]</w:t>
          </w:r>
        </w:p>
      </w:docPartBody>
    </w:docPart>
    <w:docPart>
      <w:docPartPr>
        <w:name w:val="EC90A951B3AB488C97B08747B687D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0BD4-6C4E-472C-A17F-B3A094F215BE}"/>
      </w:docPartPr>
      <w:docPartBody>
        <w:p w:rsidR="00D11670" w:rsidRDefault="00871359" w:rsidP="00871359">
          <w:pPr>
            <w:pStyle w:val="EC90A951B3AB488C97B08747B687DC02"/>
          </w:pPr>
          <w:r>
            <w:rPr>
              <w:b/>
              <w:bCs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59"/>
    <w:rsid w:val="00871359"/>
    <w:rsid w:val="00D1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3006D094BB425C90BB6ECF207762C4">
    <w:name w:val="9C3006D094BB425C90BB6ECF207762C4"/>
    <w:rsid w:val="00871359"/>
  </w:style>
  <w:style w:type="paragraph" w:customStyle="1" w:styleId="3D84CFEBD0284703AFD5C68E4A4D4D4B">
    <w:name w:val="3D84CFEBD0284703AFD5C68E4A4D4D4B"/>
    <w:rsid w:val="00871359"/>
  </w:style>
  <w:style w:type="paragraph" w:customStyle="1" w:styleId="910A6FF7A12B43298A19E66F8E8FF940">
    <w:name w:val="910A6FF7A12B43298A19E66F8E8FF940"/>
    <w:rsid w:val="00871359"/>
  </w:style>
  <w:style w:type="paragraph" w:customStyle="1" w:styleId="EC90A951B3AB488C97B08747B687DC02">
    <w:name w:val="EC90A951B3AB488C97B08747B687DC02"/>
    <w:rsid w:val="00871359"/>
  </w:style>
  <w:style w:type="paragraph" w:customStyle="1" w:styleId="2EA1223BA14F425AA3ED4835DD8BDF1D">
    <w:name w:val="2EA1223BA14F425AA3ED4835DD8BDF1D"/>
    <w:rsid w:val="00871359"/>
  </w:style>
  <w:style w:type="paragraph" w:customStyle="1" w:styleId="4DEF68CF0907486CBE833DC2C0B6BC66">
    <w:name w:val="4DEF68CF0907486CBE833DC2C0B6BC66"/>
    <w:rsid w:val="00871359"/>
  </w:style>
  <w:style w:type="paragraph" w:customStyle="1" w:styleId="BA7F1068B04F4FF695E349B981BD738F">
    <w:name w:val="BA7F1068B04F4FF695E349B981BD738F"/>
    <w:rsid w:val="00871359"/>
  </w:style>
  <w:style w:type="paragraph" w:customStyle="1" w:styleId="E9A52811E88C4D98B7A7C3393FBD6003">
    <w:name w:val="E9A52811E88C4D98B7A7C3393FBD6003"/>
    <w:rsid w:val="008713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3006D094BB425C90BB6ECF207762C4">
    <w:name w:val="9C3006D094BB425C90BB6ECF207762C4"/>
    <w:rsid w:val="00871359"/>
  </w:style>
  <w:style w:type="paragraph" w:customStyle="1" w:styleId="3D84CFEBD0284703AFD5C68E4A4D4D4B">
    <w:name w:val="3D84CFEBD0284703AFD5C68E4A4D4D4B"/>
    <w:rsid w:val="00871359"/>
  </w:style>
  <w:style w:type="paragraph" w:customStyle="1" w:styleId="910A6FF7A12B43298A19E66F8E8FF940">
    <w:name w:val="910A6FF7A12B43298A19E66F8E8FF940"/>
    <w:rsid w:val="00871359"/>
  </w:style>
  <w:style w:type="paragraph" w:customStyle="1" w:styleId="EC90A951B3AB488C97B08747B687DC02">
    <w:name w:val="EC90A951B3AB488C97B08747B687DC02"/>
    <w:rsid w:val="00871359"/>
  </w:style>
  <w:style w:type="paragraph" w:customStyle="1" w:styleId="2EA1223BA14F425AA3ED4835DD8BDF1D">
    <w:name w:val="2EA1223BA14F425AA3ED4835DD8BDF1D"/>
    <w:rsid w:val="00871359"/>
  </w:style>
  <w:style w:type="paragraph" w:customStyle="1" w:styleId="4DEF68CF0907486CBE833DC2C0B6BC66">
    <w:name w:val="4DEF68CF0907486CBE833DC2C0B6BC66"/>
    <w:rsid w:val="00871359"/>
  </w:style>
  <w:style w:type="paragraph" w:customStyle="1" w:styleId="BA7F1068B04F4FF695E349B981BD738F">
    <w:name w:val="BA7F1068B04F4FF695E349B981BD738F"/>
    <w:rsid w:val="00871359"/>
  </w:style>
  <w:style w:type="paragraph" w:customStyle="1" w:styleId="E9A52811E88C4D98B7A7C3393FBD6003">
    <w:name w:val="E9A52811E88C4D98B7A7C3393FBD6003"/>
    <w:rsid w:val="00871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Decimo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preprensa digital para medIos impresos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Teoría de imagen</dc:title>
  <dc:subject>Actividades</dc:subject>
  <dc:creator>Susana Gallego Guarín</dc:creator>
  <cp:lastModifiedBy>Susana</cp:lastModifiedBy>
  <cp:revision>5</cp:revision>
  <dcterms:created xsi:type="dcterms:W3CDTF">2013-02-04T20:34:00Z</dcterms:created>
  <dcterms:modified xsi:type="dcterms:W3CDTF">2013-02-05T04:27:00Z</dcterms:modified>
</cp:coreProperties>
</file>